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308" w:rsidRDefault="0007634F">
      <w:pPr>
        <w:pStyle w:val="30"/>
        <w:framePr w:w="10123" w:h="983" w:hRule="exact" w:wrap="none" w:vAnchor="page" w:hAnchor="page" w:x="1109" w:y="1103"/>
        <w:shd w:val="clear" w:color="auto" w:fill="auto"/>
        <w:spacing w:after="0"/>
        <w:ind w:right="20"/>
      </w:pPr>
      <w:r>
        <w:t>Министерство архитектуры</w:t>
      </w:r>
      <w:r>
        <w:br/>
        <w:t>и строительства Республики Беларусь</w:t>
      </w:r>
    </w:p>
    <w:p w:rsidR="00443308" w:rsidRDefault="0007634F">
      <w:pPr>
        <w:pStyle w:val="30"/>
        <w:framePr w:w="10123" w:h="12860" w:hRule="exact" w:wrap="none" w:vAnchor="page" w:hAnchor="page" w:x="1109" w:y="2482"/>
        <w:shd w:val="clear" w:color="auto" w:fill="auto"/>
        <w:spacing w:line="456" w:lineRule="exact"/>
        <w:ind w:right="20"/>
      </w:pPr>
      <w:r>
        <w:t>Республиканское производственно-торговое</w:t>
      </w:r>
      <w:r>
        <w:br/>
        <w:t>унитарное предприятие</w:t>
      </w:r>
      <w:r>
        <w:br/>
        <w:t>«Управляющая компания холдинга</w:t>
      </w:r>
      <w:r>
        <w:br/>
        <w:t>«БЕЛОРУССКАЯ ЦЕМЕНТНАЯ КОМПАНИЯ»</w:t>
      </w:r>
    </w:p>
    <w:p w:rsidR="00443308" w:rsidRDefault="0007634F">
      <w:pPr>
        <w:pStyle w:val="30"/>
        <w:framePr w:w="10123" w:h="12860" w:hRule="exact" w:wrap="none" w:vAnchor="page" w:hAnchor="page" w:x="1109" w:y="2482"/>
        <w:shd w:val="clear" w:color="auto" w:fill="auto"/>
        <w:spacing w:after="416" w:line="456" w:lineRule="exact"/>
        <w:ind w:right="20"/>
      </w:pPr>
      <w:r>
        <w:t>ОТКРЫТОЕ АКЦИОНЕРНОЕ ОБЩЕСТВО</w:t>
      </w:r>
      <w:r>
        <w:br/>
        <w:t>«КРИЧЕВЦЕМЕНТНОШИФЕР»</w:t>
      </w:r>
    </w:p>
    <w:p w:rsidR="00443308" w:rsidRDefault="0007634F">
      <w:pPr>
        <w:pStyle w:val="30"/>
        <w:framePr w:w="10123" w:h="12860" w:hRule="exact" w:wrap="none" w:vAnchor="page" w:hAnchor="page" w:x="1109" w:y="2482"/>
        <w:shd w:val="clear" w:color="auto" w:fill="auto"/>
        <w:spacing w:after="0" w:line="461" w:lineRule="exact"/>
        <w:ind w:right="20"/>
      </w:pPr>
      <w:r>
        <w:t>ИНФОРМАЦИЯ</w:t>
      </w:r>
    </w:p>
    <w:p w:rsidR="00443308" w:rsidRDefault="0007634F">
      <w:pPr>
        <w:pStyle w:val="30"/>
        <w:framePr w:w="10123" w:h="12860" w:hRule="exact" w:wrap="none" w:vAnchor="page" w:hAnchor="page" w:x="1109" w:y="2482"/>
        <w:shd w:val="clear" w:color="auto" w:fill="auto"/>
        <w:spacing w:after="0" w:line="461" w:lineRule="exact"/>
        <w:ind w:left="440"/>
        <w:jc w:val="left"/>
      </w:pPr>
      <w:r>
        <w:t>о проведении приема граждан по личным вопросам</w:t>
      </w:r>
    </w:p>
    <w:p w:rsidR="00443308" w:rsidRDefault="0007634F">
      <w:pPr>
        <w:pStyle w:val="30"/>
        <w:framePr w:w="10123" w:h="12860" w:hRule="exact" w:wrap="none" w:vAnchor="page" w:hAnchor="page" w:x="1109" w:y="2482"/>
        <w:shd w:val="clear" w:color="auto" w:fill="auto"/>
        <w:spacing w:after="386" w:line="461" w:lineRule="exact"/>
        <w:ind w:right="20"/>
      </w:pPr>
      <w:r>
        <w:t xml:space="preserve">на </w:t>
      </w:r>
      <w:r w:rsidR="001E3D6C">
        <w:rPr>
          <w:lang w:val="en-US"/>
        </w:rPr>
        <w:t>2</w:t>
      </w:r>
      <w:r>
        <w:t>-</w:t>
      </w:r>
      <w:r w:rsidR="009F5B9B">
        <w:t>е</w:t>
      </w:r>
      <w:r>
        <w:t xml:space="preserve"> </w:t>
      </w:r>
      <w:r w:rsidR="009F5B9B">
        <w:t>полугодие</w:t>
      </w:r>
      <w:r>
        <w:t xml:space="preserve"> 201</w:t>
      </w:r>
      <w:r w:rsidR="00207D6C" w:rsidRPr="00CE402D">
        <w:t>9</w:t>
      </w:r>
      <w:r>
        <w:t xml:space="preserve"> года</w:t>
      </w:r>
    </w:p>
    <w:p w:rsidR="00443308" w:rsidRDefault="00350CF9">
      <w:pPr>
        <w:pStyle w:val="20"/>
        <w:framePr w:w="10123" w:h="12860" w:hRule="exact" w:wrap="none" w:vAnchor="page" w:hAnchor="page" w:x="1109" w:y="2482"/>
        <w:shd w:val="clear" w:color="auto" w:fill="auto"/>
        <w:tabs>
          <w:tab w:val="left" w:pos="7757"/>
        </w:tabs>
        <w:spacing w:before="0"/>
        <w:ind w:firstLine="1060"/>
      </w:pPr>
      <w:r>
        <w:t>Г</w:t>
      </w:r>
      <w:r w:rsidR="0007634F">
        <w:t>енеральный директор республиканского производственно-торгового</w:t>
      </w:r>
      <w:r w:rsidR="0007634F">
        <w:tab/>
        <w:t>унитарного</w:t>
      </w:r>
    </w:p>
    <w:p w:rsidR="009F5B9B" w:rsidRDefault="0007634F" w:rsidP="001F2FFA">
      <w:pPr>
        <w:pStyle w:val="20"/>
        <w:framePr w:w="10123" w:h="12860" w:hRule="exact" w:wrap="none" w:vAnchor="page" w:hAnchor="page" w:x="1109" w:y="2482"/>
        <w:shd w:val="clear" w:color="auto" w:fill="auto"/>
        <w:tabs>
          <w:tab w:val="left" w:pos="5400"/>
          <w:tab w:val="left" w:pos="8338"/>
        </w:tabs>
        <w:spacing w:before="0"/>
        <w:jc w:val="both"/>
      </w:pPr>
      <w:r>
        <w:t xml:space="preserve">предприятия «Управляющая компания холдинга «Белорусская цементная компания»» </w:t>
      </w:r>
      <w:r w:rsidR="00CE402D">
        <w:rPr>
          <w:rStyle w:val="21"/>
          <w:b/>
          <w:bCs/>
        </w:rPr>
        <w:t>ДОВГАЛО Александр Станиславович</w:t>
      </w:r>
      <w:r>
        <w:t xml:space="preserve"> проводит прием граждан в административном</w:t>
      </w:r>
      <w:r w:rsidR="001F2FFA">
        <w:t xml:space="preserve"> </w:t>
      </w:r>
      <w:r>
        <w:tab/>
        <w:t>здании</w:t>
      </w:r>
      <w:r>
        <w:tab/>
      </w:r>
      <w:r w:rsidR="001F2FFA">
        <w:t xml:space="preserve">ОАО </w:t>
      </w:r>
      <w:r>
        <w:t>«Кричевцемент</w:t>
      </w:r>
      <w:r w:rsidR="001F2FFA">
        <w:t>ношифер</w:t>
      </w:r>
      <w:r>
        <w:t>» каждый третий вторник</w:t>
      </w:r>
    </w:p>
    <w:p w:rsidR="009F5B9B" w:rsidRDefault="009F5B9B" w:rsidP="001F2FFA">
      <w:pPr>
        <w:pStyle w:val="20"/>
        <w:framePr w:w="10123" w:h="12860" w:hRule="exact" w:wrap="none" w:vAnchor="page" w:hAnchor="page" w:x="1109" w:y="2482"/>
        <w:shd w:val="clear" w:color="auto" w:fill="auto"/>
        <w:tabs>
          <w:tab w:val="left" w:pos="5400"/>
          <w:tab w:val="left" w:pos="8338"/>
        </w:tabs>
        <w:spacing w:before="0"/>
        <w:jc w:val="both"/>
      </w:pPr>
      <w:r>
        <w:t xml:space="preserve">      </w:t>
      </w:r>
      <w:r w:rsidR="0007634F">
        <w:t xml:space="preserve"> месяца с 8-00 до 14-00 1</w:t>
      </w:r>
      <w:r w:rsidR="001E3D6C">
        <w:rPr>
          <w:lang w:val="en-US"/>
        </w:rPr>
        <w:t>6</w:t>
      </w:r>
      <w:r w:rsidR="0007634F">
        <w:t>.</w:t>
      </w:r>
      <w:r w:rsidR="008C53DC">
        <w:t>0</w:t>
      </w:r>
      <w:r w:rsidR="001E3D6C">
        <w:rPr>
          <w:lang w:val="en-US"/>
        </w:rPr>
        <w:t>7</w:t>
      </w:r>
      <w:r w:rsidR="0007634F">
        <w:t>.201</w:t>
      </w:r>
      <w:r w:rsidR="00207D6C" w:rsidRPr="00CE402D">
        <w:t>9</w:t>
      </w:r>
      <w:r w:rsidR="0007634F">
        <w:t xml:space="preserve">; </w:t>
      </w:r>
      <w:r w:rsidR="001E3D6C">
        <w:rPr>
          <w:lang w:val="en-US"/>
        </w:rPr>
        <w:t>20</w:t>
      </w:r>
      <w:r w:rsidR="0007634F">
        <w:t>.</w:t>
      </w:r>
      <w:r w:rsidR="001F2FFA" w:rsidRPr="001F2FFA">
        <w:t>0</w:t>
      </w:r>
      <w:r w:rsidR="001E3D6C">
        <w:rPr>
          <w:lang w:val="en-US"/>
        </w:rPr>
        <w:t>8</w:t>
      </w:r>
      <w:r w:rsidR="0007634F">
        <w:t>.201</w:t>
      </w:r>
      <w:r w:rsidR="00207D6C" w:rsidRPr="00CE402D">
        <w:t>9</w:t>
      </w:r>
      <w:r w:rsidR="0007634F">
        <w:t>;</w:t>
      </w:r>
    </w:p>
    <w:p w:rsidR="00443308" w:rsidRPr="001F2FFA" w:rsidRDefault="009F5B9B" w:rsidP="001F2FFA">
      <w:pPr>
        <w:pStyle w:val="20"/>
        <w:framePr w:w="10123" w:h="12860" w:hRule="exact" w:wrap="none" w:vAnchor="page" w:hAnchor="page" w:x="1109" w:y="2482"/>
        <w:shd w:val="clear" w:color="auto" w:fill="auto"/>
        <w:tabs>
          <w:tab w:val="left" w:pos="5400"/>
          <w:tab w:val="left" w:pos="8338"/>
        </w:tabs>
        <w:spacing w:before="0"/>
        <w:jc w:val="both"/>
      </w:pPr>
      <w:r>
        <w:t xml:space="preserve">    </w:t>
      </w:r>
      <w:r w:rsidR="0007634F">
        <w:t xml:space="preserve"> </w:t>
      </w:r>
      <w:r>
        <w:t xml:space="preserve">  </w:t>
      </w:r>
      <w:r w:rsidR="00BE7A94" w:rsidRPr="00205FF9">
        <w:t>1</w:t>
      </w:r>
      <w:r w:rsidR="001E3D6C">
        <w:rPr>
          <w:lang w:val="en-US"/>
        </w:rPr>
        <w:t>7</w:t>
      </w:r>
      <w:r w:rsidR="0007634F">
        <w:t>.</w:t>
      </w:r>
      <w:r w:rsidR="001F2FFA" w:rsidRPr="001F2FFA">
        <w:t>0</w:t>
      </w:r>
      <w:r w:rsidR="001E3D6C">
        <w:rPr>
          <w:lang w:val="en-US"/>
        </w:rPr>
        <w:t>9</w:t>
      </w:r>
      <w:r w:rsidR="0007634F">
        <w:t>.201</w:t>
      </w:r>
      <w:r w:rsidR="00207D6C" w:rsidRPr="00CE402D">
        <w:t>9</w:t>
      </w:r>
      <w:r>
        <w:t>; 1</w:t>
      </w:r>
      <w:r w:rsidR="001E3D6C">
        <w:rPr>
          <w:lang w:val="en-US"/>
        </w:rPr>
        <w:t>5</w:t>
      </w:r>
      <w:r>
        <w:t>.</w:t>
      </w:r>
      <w:r w:rsidR="001E3D6C">
        <w:rPr>
          <w:lang w:val="en-US"/>
        </w:rPr>
        <w:t>10</w:t>
      </w:r>
      <w:r>
        <w:t>.201</w:t>
      </w:r>
      <w:r w:rsidR="00207D6C" w:rsidRPr="00CE402D">
        <w:t>9</w:t>
      </w:r>
      <w:r>
        <w:t xml:space="preserve">; </w:t>
      </w:r>
      <w:r w:rsidR="00207D6C" w:rsidRPr="00CE402D">
        <w:t>1</w:t>
      </w:r>
      <w:r w:rsidR="001E3D6C">
        <w:rPr>
          <w:lang w:val="en-US"/>
        </w:rPr>
        <w:t>9</w:t>
      </w:r>
      <w:r>
        <w:t>.</w:t>
      </w:r>
      <w:r w:rsidR="001E3D6C">
        <w:rPr>
          <w:lang w:val="en-US"/>
        </w:rPr>
        <w:t>11</w:t>
      </w:r>
      <w:r>
        <w:t>.201</w:t>
      </w:r>
      <w:r w:rsidR="00207D6C" w:rsidRPr="00CE402D">
        <w:t>9</w:t>
      </w:r>
      <w:r>
        <w:t>; 1</w:t>
      </w:r>
      <w:r w:rsidR="001E3D6C">
        <w:rPr>
          <w:lang w:val="en-US"/>
        </w:rPr>
        <w:t>7</w:t>
      </w:r>
      <w:r>
        <w:t>.</w:t>
      </w:r>
      <w:r w:rsidR="001E3D6C">
        <w:rPr>
          <w:lang w:val="en-US"/>
        </w:rPr>
        <w:t>12</w:t>
      </w:r>
      <w:bookmarkStart w:id="0" w:name="_GoBack"/>
      <w:bookmarkEnd w:id="0"/>
      <w:r>
        <w:t>.201</w:t>
      </w:r>
      <w:r w:rsidR="00207D6C" w:rsidRPr="00CE402D">
        <w:t>9</w:t>
      </w:r>
      <w:r>
        <w:t>.</w:t>
      </w:r>
    </w:p>
    <w:p w:rsidR="00443308" w:rsidRDefault="0007634F">
      <w:pPr>
        <w:pStyle w:val="40"/>
        <w:framePr w:w="10123" w:h="12860" w:hRule="exact" w:wrap="none" w:vAnchor="page" w:hAnchor="page" w:x="1109" w:y="2482"/>
        <w:shd w:val="clear" w:color="auto" w:fill="auto"/>
        <w:spacing w:before="0"/>
        <w:ind w:right="20"/>
      </w:pPr>
      <w:r>
        <w:t>Предварительную запись граждан на прием</w:t>
      </w:r>
      <w:r>
        <w:br/>
        <w:t>осуществляет начальник общего отдела</w:t>
      </w:r>
      <w:r>
        <w:br/>
        <w:t>Швархолева Лариса Михайловна.</w:t>
      </w:r>
    </w:p>
    <w:p w:rsidR="00443308" w:rsidRDefault="0007634F">
      <w:pPr>
        <w:pStyle w:val="40"/>
        <w:framePr w:w="10123" w:h="12860" w:hRule="exact" w:wrap="none" w:vAnchor="page" w:hAnchor="page" w:x="1109" w:y="2482"/>
        <w:shd w:val="clear" w:color="auto" w:fill="auto"/>
        <w:spacing w:before="0"/>
        <w:ind w:right="20"/>
      </w:pPr>
      <w:r>
        <w:t>В случае её отсутствия исполнение обязанностей</w:t>
      </w:r>
      <w:r>
        <w:br/>
        <w:t>возлагается на должностное лицо, заменяющее по</w:t>
      </w:r>
      <w:r>
        <w:br/>
        <w:t>приказу, приемная 2-й этаж, тел.20-910</w:t>
      </w:r>
    </w:p>
    <w:p w:rsidR="00205FF9" w:rsidRDefault="00205FF9">
      <w:pPr>
        <w:pStyle w:val="40"/>
        <w:framePr w:w="10123" w:h="12860" w:hRule="exact" w:wrap="none" w:vAnchor="page" w:hAnchor="page" w:x="1109" w:y="2482"/>
        <w:shd w:val="clear" w:color="auto" w:fill="auto"/>
        <w:spacing w:before="0"/>
        <w:ind w:right="20"/>
      </w:pPr>
    </w:p>
    <w:p w:rsidR="00205FF9" w:rsidRDefault="00205FF9">
      <w:pPr>
        <w:pStyle w:val="40"/>
        <w:framePr w:w="10123" w:h="12860" w:hRule="exact" w:wrap="none" w:vAnchor="page" w:hAnchor="page" w:x="1109" w:y="2482"/>
        <w:shd w:val="clear" w:color="auto" w:fill="auto"/>
        <w:spacing w:before="0"/>
        <w:ind w:right="20"/>
      </w:pPr>
    </w:p>
    <w:p w:rsidR="00205FF9" w:rsidRDefault="00205FF9">
      <w:pPr>
        <w:pStyle w:val="40"/>
        <w:framePr w:w="10123" w:h="12860" w:hRule="exact" w:wrap="none" w:vAnchor="page" w:hAnchor="page" w:x="1109" w:y="2482"/>
        <w:shd w:val="clear" w:color="auto" w:fill="auto"/>
        <w:spacing w:before="0"/>
        <w:ind w:right="20"/>
      </w:pPr>
    </w:p>
    <w:p w:rsidR="00205FF9" w:rsidRDefault="00205FF9">
      <w:pPr>
        <w:pStyle w:val="40"/>
        <w:framePr w:w="10123" w:h="12860" w:hRule="exact" w:wrap="none" w:vAnchor="page" w:hAnchor="page" w:x="1109" w:y="2482"/>
        <w:shd w:val="clear" w:color="auto" w:fill="auto"/>
        <w:spacing w:before="0"/>
        <w:ind w:right="20"/>
      </w:pPr>
    </w:p>
    <w:p w:rsidR="00205FF9" w:rsidRDefault="00205FF9">
      <w:pPr>
        <w:pStyle w:val="40"/>
        <w:framePr w:w="10123" w:h="12860" w:hRule="exact" w:wrap="none" w:vAnchor="page" w:hAnchor="page" w:x="1109" w:y="2482"/>
        <w:shd w:val="clear" w:color="auto" w:fill="auto"/>
        <w:spacing w:before="0"/>
        <w:ind w:right="20"/>
      </w:pPr>
    </w:p>
    <w:p w:rsidR="00205FF9" w:rsidRDefault="00205FF9">
      <w:pPr>
        <w:pStyle w:val="40"/>
        <w:framePr w:w="10123" w:h="12860" w:hRule="exact" w:wrap="none" w:vAnchor="page" w:hAnchor="page" w:x="1109" w:y="2482"/>
        <w:shd w:val="clear" w:color="auto" w:fill="auto"/>
        <w:spacing w:before="0"/>
        <w:ind w:right="20"/>
      </w:pPr>
    </w:p>
    <w:p w:rsidR="00205FF9" w:rsidRDefault="00205FF9">
      <w:pPr>
        <w:pStyle w:val="40"/>
        <w:framePr w:w="10123" w:h="12860" w:hRule="exact" w:wrap="none" w:vAnchor="page" w:hAnchor="page" w:x="1109" w:y="2482"/>
        <w:shd w:val="clear" w:color="auto" w:fill="auto"/>
        <w:spacing w:before="0"/>
        <w:ind w:right="20"/>
      </w:pPr>
    </w:p>
    <w:p w:rsidR="00205FF9" w:rsidRDefault="00205FF9">
      <w:pPr>
        <w:pStyle w:val="40"/>
        <w:framePr w:w="10123" w:h="12860" w:hRule="exact" w:wrap="none" w:vAnchor="page" w:hAnchor="page" w:x="1109" w:y="2482"/>
        <w:shd w:val="clear" w:color="auto" w:fill="auto"/>
        <w:spacing w:before="0"/>
        <w:ind w:right="20"/>
      </w:pPr>
    </w:p>
    <w:p w:rsidR="00205FF9" w:rsidRDefault="00205FF9">
      <w:pPr>
        <w:pStyle w:val="40"/>
        <w:framePr w:w="10123" w:h="12860" w:hRule="exact" w:wrap="none" w:vAnchor="page" w:hAnchor="page" w:x="1109" w:y="2482"/>
        <w:shd w:val="clear" w:color="auto" w:fill="auto"/>
        <w:spacing w:before="0"/>
        <w:ind w:right="20"/>
      </w:pPr>
    </w:p>
    <w:p w:rsidR="00205FF9" w:rsidRDefault="00205FF9">
      <w:pPr>
        <w:pStyle w:val="40"/>
        <w:framePr w:w="10123" w:h="12860" w:hRule="exact" w:wrap="none" w:vAnchor="page" w:hAnchor="page" w:x="1109" w:y="2482"/>
        <w:shd w:val="clear" w:color="auto" w:fill="auto"/>
        <w:spacing w:before="0"/>
        <w:ind w:right="20"/>
      </w:pPr>
    </w:p>
    <w:p w:rsidR="00205FF9" w:rsidRDefault="00205FF9">
      <w:pPr>
        <w:pStyle w:val="40"/>
        <w:framePr w:w="10123" w:h="12860" w:hRule="exact" w:wrap="none" w:vAnchor="page" w:hAnchor="page" w:x="1109" w:y="2482"/>
        <w:shd w:val="clear" w:color="auto" w:fill="auto"/>
        <w:spacing w:before="0"/>
        <w:ind w:right="20"/>
      </w:pPr>
    </w:p>
    <w:p w:rsidR="00205FF9" w:rsidRDefault="00205FF9">
      <w:pPr>
        <w:pStyle w:val="40"/>
        <w:framePr w:w="10123" w:h="12860" w:hRule="exact" w:wrap="none" w:vAnchor="page" w:hAnchor="page" w:x="1109" w:y="2482"/>
        <w:shd w:val="clear" w:color="auto" w:fill="auto"/>
        <w:spacing w:before="0"/>
        <w:ind w:right="20"/>
      </w:pPr>
    </w:p>
    <w:p w:rsidR="00205FF9" w:rsidRDefault="00205FF9">
      <w:pPr>
        <w:pStyle w:val="40"/>
        <w:framePr w:w="10123" w:h="12860" w:hRule="exact" w:wrap="none" w:vAnchor="page" w:hAnchor="page" w:x="1109" w:y="2482"/>
        <w:shd w:val="clear" w:color="auto" w:fill="auto"/>
        <w:spacing w:before="0"/>
        <w:ind w:right="20"/>
      </w:pPr>
    </w:p>
    <w:p w:rsidR="00205FF9" w:rsidRDefault="00205FF9">
      <w:pPr>
        <w:pStyle w:val="40"/>
        <w:framePr w:w="10123" w:h="12860" w:hRule="exact" w:wrap="none" w:vAnchor="page" w:hAnchor="page" w:x="1109" w:y="2482"/>
        <w:shd w:val="clear" w:color="auto" w:fill="auto"/>
        <w:spacing w:before="0"/>
        <w:ind w:right="20"/>
      </w:pPr>
    </w:p>
    <w:p w:rsidR="00205FF9" w:rsidRDefault="00205FF9">
      <w:pPr>
        <w:pStyle w:val="40"/>
        <w:framePr w:w="10123" w:h="12860" w:hRule="exact" w:wrap="none" w:vAnchor="page" w:hAnchor="page" w:x="1109" w:y="2482"/>
        <w:shd w:val="clear" w:color="auto" w:fill="auto"/>
        <w:spacing w:before="0"/>
        <w:ind w:right="20"/>
      </w:pPr>
    </w:p>
    <w:p w:rsidR="00205FF9" w:rsidRDefault="00205FF9">
      <w:pPr>
        <w:pStyle w:val="40"/>
        <w:framePr w:w="10123" w:h="12860" w:hRule="exact" w:wrap="none" w:vAnchor="page" w:hAnchor="page" w:x="1109" w:y="2482"/>
        <w:shd w:val="clear" w:color="auto" w:fill="auto"/>
        <w:spacing w:before="0"/>
        <w:ind w:right="20"/>
      </w:pPr>
    </w:p>
    <w:p w:rsidR="00205FF9" w:rsidRDefault="00205FF9">
      <w:pPr>
        <w:pStyle w:val="40"/>
        <w:framePr w:w="10123" w:h="12860" w:hRule="exact" w:wrap="none" w:vAnchor="page" w:hAnchor="page" w:x="1109" w:y="2482"/>
        <w:shd w:val="clear" w:color="auto" w:fill="auto"/>
        <w:spacing w:before="0"/>
        <w:ind w:right="20"/>
      </w:pPr>
    </w:p>
    <w:p w:rsidR="00205FF9" w:rsidRDefault="00205FF9">
      <w:pPr>
        <w:pStyle w:val="40"/>
        <w:framePr w:w="10123" w:h="12860" w:hRule="exact" w:wrap="none" w:vAnchor="page" w:hAnchor="page" w:x="1109" w:y="2482"/>
        <w:shd w:val="clear" w:color="auto" w:fill="auto"/>
        <w:spacing w:before="0"/>
        <w:ind w:right="20"/>
      </w:pPr>
    </w:p>
    <w:p w:rsidR="00205FF9" w:rsidRDefault="00205FF9">
      <w:pPr>
        <w:pStyle w:val="40"/>
        <w:framePr w:w="10123" w:h="12860" w:hRule="exact" w:wrap="none" w:vAnchor="page" w:hAnchor="page" w:x="1109" w:y="2482"/>
        <w:shd w:val="clear" w:color="auto" w:fill="auto"/>
        <w:spacing w:before="0"/>
        <w:ind w:right="20"/>
      </w:pPr>
    </w:p>
    <w:p w:rsidR="00205FF9" w:rsidRDefault="00205FF9">
      <w:pPr>
        <w:pStyle w:val="40"/>
        <w:framePr w:w="10123" w:h="12860" w:hRule="exact" w:wrap="none" w:vAnchor="page" w:hAnchor="page" w:x="1109" w:y="2482"/>
        <w:shd w:val="clear" w:color="auto" w:fill="auto"/>
        <w:spacing w:before="0"/>
        <w:ind w:right="20"/>
      </w:pPr>
    </w:p>
    <w:p w:rsidR="00205FF9" w:rsidRDefault="00205FF9">
      <w:pPr>
        <w:pStyle w:val="40"/>
        <w:framePr w:w="10123" w:h="12860" w:hRule="exact" w:wrap="none" w:vAnchor="page" w:hAnchor="page" w:x="1109" w:y="2482"/>
        <w:shd w:val="clear" w:color="auto" w:fill="auto"/>
        <w:spacing w:before="0"/>
        <w:ind w:right="20"/>
      </w:pPr>
    </w:p>
    <w:p w:rsidR="00205FF9" w:rsidRDefault="00205FF9">
      <w:pPr>
        <w:pStyle w:val="40"/>
        <w:framePr w:w="10123" w:h="12860" w:hRule="exact" w:wrap="none" w:vAnchor="page" w:hAnchor="page" w:x="1109" w:y="2482"/>
        <w:shd w:val="clear" w:color="auto" w:fill="auto"/>
        <w:spacing w:before="0"/>
        <w:ind w:right="20"/>
      </w:pPr>
    </w:p>
    <w:p w:rsidR="00205FF9" w:rsidRDefault="00205FF9">
      <w:pPr>
        <w:pStyle w:val="40"/>
        <w:framePr w:w="10123" w:h="12860" w:hRule="exact" w:wrap="none" w:vAnchor="page" w:hAnchor="page" w:x="1109" w:y="2482"/>
        <w:shd w:val="clear" w:color="auto" w:fill="auto"/>
        <w:spacing w:before="0"/>
        <w:ind w:right="20"/>
      </w:pPr>
    </w:p>
    <w:p w:rsidR="00205FF9" w:rsidRDefault="00205FF9">
      <w:pPr>
        <w:pStyle w:val="40"/>
        <w:framePr w:w="10123" w:h="12860" w:hRule="exact" w:wrap="none" w:vAnchor="page" w:hAnchor="page" w:x="1109" w:y="2482"/>
        <w:shd w:val="clear" w:color="auto" w:fill="auto"/>
        <w:spacing w:before="0"/>
        <w:ind w:right="20"/>
      </w:pPr>
    </w:p>
    <w:p w:rsidR="00205FF9" w:rsidRDefault="00205FF9">
      <w:pPr>
        <w:pStyle w:val="40"/>
        <w:framePr w:w="10123" w:h="12860" w:hRule="exact" w:wrap="none" w:vAnchor="page" w:hAnchor="page" w:x="1109" w:y="2482"/>
        <w:shd w:val="clear" w:color="auto" w:fill="auto"/>
        <w:spacing w:before="0"/>
        <w:ind w:right="20"/>
      </w:pPr>
    </w:p>
    <w:p w:rsidR="00205FF9" w:rsidRDefault="00205FF9">
      <w:pPr>
        <w:pStyle w:val="40"/>
        <w:framePr w:w="10123" w:h="12860" w:hRule="exact" w:wrap="none" w:vAnchor="page" w:hAnchor="page" w:x="1109" w:y="2482"/>
        <w:shd w:val="clear" w:color="auto" w:fill="auto"/>
        <w:spacing w:before="0"/>
        <w:ind w:right="20"/>
      </w:pPr>
    </w:p>
    <w:p w:rsidR="00205FF9" w:rsidRDefault="00205FF9">
      <w:pPr>
        <w:pStyle w:val="40"/>
        <w:framePr w:w="10123" w:h="12860" w:hRule="exact" w:wrap="none" w:vAnchor="page" w:hAnchor="page" w:x="1109" w:y="2482"/>
        <w:shd w:val="clear" w:color="auto" w:fill="auto"/>
        <w:spacing w:before="0"/>
        <w:ind w:right="20"/>
      </w:pPr>
    </w:p>
    <w:p w:rsidR="00205FF9" w:rsidRDefault="00205FF9">
      <w:pPr>
        <w:pStyle w:val="40"/>
        <w:framePr w:w="10123" w:h="12860" w:hRule="exact" w:wrap="none" w:vAnchor="page" w:hAnchor="page" w:x="1109" w:y="2482"/>
        <w:shd w:val="clear" w:color="auto" w:fill="auto"/>
        <w:spacing w:before="0"/>
        <w:ind w:right="20"/>
      </w:pPr>
    </w:p>
    <w:p w:rsidR="00205FF9" w:rsidRDefault="00205FF9">
      <w:pPr>
        <w:pStyle w:val="40"/>
        <w:framePr w:w="10123" w:h="12860" w:hRule="exact" w:wrap="none" w:vAnchor="page" w:hAnchor="page" w:x="1109" w:y="2482"/>
        <w:shd w:val="clear" w:color="auto" w:fill="auto"/>
        <w:spacing w:before="0"/>
        <w:ind w:right="20"/>
      </w:pPr>
    </w:p>
    <w:p w:rsidR="00205FF9" w:rsidRDefault="00205FF9">
      <w:pPr>
        <w:pStyle w:val="40"/>
        <w:framePr w:w="10123" w:h="12860" w:hRule="exact" w:wrap="none" w:vAnchor="page" w:hAnchor="page" w:x="1109" w:y="2482"/>
        <w:shd w:val="clear" w:color="auto" w:fill="auto"/>
        <w:spacing w:before="0"/>
        <w:ind w:right="20"/>
      </w:pPr>
    </w:p>
    <w:p w:rsidR="00205FF9" w:rsidRDefault="00205FF9">
      <w:pPr>
        <w:pStyle w:val="40"/>
        <w:framePr w:w="10123" w:h="12860" w:hRule="exact" w:wrap="none" w:vAnchor="page" w:hAnchor="page" w:x="1109" w:y="2482"/>
        <w:shd w:val="clear" w:color="auto" w:fill="auto"/>
        <w:spacing w:before="0"/>
        <w:ind w:right="20"/>
      </w:pPr>
    </w:p>
    <w:p w:rsidR="00205FF9" w:rsidRDefault="00205FF9">
      <w:pPr>
        <w:pStyle w:val="40"/>
        <w:framePr w:w="10123" w:h="12860" w:hRule="exact" w:wrap="none" w:vAnchor="page" w:hAnchor="page" w:x="1109" w:y="2482"/>
        <w:shd w:val="clear" w:color="auto" w:fill="auto"/>
        <w:spacing w:before="0"/>
        <w:ind w:right="20"/>
      </w:pPr>
    </w:p>
    <w:p w:rsidR="00205FF9" w:rsidRDefault="00205FF9">
      <w:pPr>
        <w:pStyle w:val="40"/>
        <w:framePr w:w="10123" w:h="12860" w:hRule="exact" w:wrap="none" w:vAnchor="page" w:hAnchor="page" w:x="1109" w:y="2482"/>
        <w:shd w:val="clear" w:color="auto" w:fill="auto"/>
        <w:spacing w:before="0"/>
        <w:ind w:right="20"/>
      </w:pPr>
    </w:p>
    <w:p w:rsidR="00205FF9" w:rsidRDefault="00205FF9">
      <w:pPr>
        <w:pStyle w:val="40"/>
        <w:framePr w:w="10123" w:h="12860" w:hRule="exact" w:wrap="none" w:vAnchor="page" w:hAnchor="page" w:x="1109" w:y="2482"/>
        <w:shd w:val="clear" w:color="auto" w:fill="auto"/>
        <w:spacing w:before="0"/>
        <w:ind w:right="20"/>
      </w:pPr>
    </w:p>
    <w:p w:rsidR="00443308" w:rsidRDefault="00443308">
      <w:pPr>
        <w:rPr>
          <w:sz w:val="2"/>
          <w:szCs w:val="2"/>
        </w:rPr>
      </w:pPr>
    </w:p>
    <w:sectPr w:rsidR="0044330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A22" w:rsidRDefault="001B4A22">
      <w:r>
        <w:separator/>
      </w:r>
    </w:p>
  </w:endnote>
  <w:endnote w:type="continuationSeparator" w:id="0">
    <w:p w:rsidR="001B4A22" w:rsidRDefault="001B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A22" w:rsidRDefault="001B4A22"/>
  </w:footnote>
  <w:footnote w:type="continuationSeparator" w:id="0">
    <w:p w:rsidR="001B4A22" w:rsidRDefault="001B4A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43308"/>
    <w:rsid w:val="0007634F"/>
    <w:rsid w:val="001B4A22"/>
    <w:rsid w:val="001E3D6C"/>
    <w:rsid w:val="001F2FFA"/>
    <w:rsid w:val="00205FF9"/>
    <w:rsid w:val="00207D6C"/>
    <w:rsid w:val="002A3EC3"/>
    <w:rsid w:val="00350CF9"/>
    <w:rsid w:val="00443308"/>
    <w:rsid w:val="004D161F"/>
    <w:rsid w:val="00664A2C"/>
    <w:rsid w:val="007323F2"/>
    <w:rsid w:val="008B01AC"/>
    <w:rsid w:val="008C53DC"/>
    <w:rsid w:val="009F5B9B"/>
    <w:rsid w:val="00B74661"/>
    <w:rsid w:val="00BE7A94"/>
    <w:rsid w:val="00CE402D"/>
    <w:rsid w:val="00D82BA9"/>
    <w:rsid w:val="00DA0D09"/>
    <w:rsid w:val="00DC3111"/>
    <w:rsid w:val="00DE2B3C"/>
    <w:rsid w:val="00E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690D0-E1DC-4D66-9A1D-E42E2D55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466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504" w:lineRule="exact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461" w:lineRule="exact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664A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4A2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prim</cp:lastModifiedBy>
  <cp:revision>20</cp:revision>
  <cp:lastPrinted>2019-08-02T06:57:00Z</cp:lastPrinted>
  <dcterms:created xsi:type="dcterms:W3CDTF">2017-09-27T06:08:00Z</dcterms:created>
  <dcterms:modified xsi:type="dcterms:W3CDTF">2019-08-02T06:57:00Z</dcterms:modified>
</cp:coreProperties>
</file>